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before="0" w:line="240" w:lineRule="auto"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63500"/>
            <wp:effectExtent b="0" l="0" r="0" t="0"/>
            <wp:docPr id="2" name="image03.png" title="horizontal line"/>
            <a:graphic>
              <a:graphicData uri="http://schemas.openxmlformats.org/drawingml/2006/picture">
                <pic:pic>
                  <pic:nvPicPr>
                    <pic:cNvPr id="0" name="image03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Year : 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Quarter: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Intention and mission</w:t>
      </w:r>
    </w:p>
    <w:p w:rsidR="00000000" w:rsidDel="00000000" w:rsidP="00000000" w:rsidRDefault="00000000" w:rsidRPr="00000000">
      <w:pPr>
        <w:spacing w:before="0" w:line="240" w:lineRule="auto"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  <w:rPr>
          <w:b w:val="1"/>
          <w:color w:val="666666"/>
          <w:sz w:val="28"/>
          <w:szCs w:val="28"/>
        </w:rPr>
      </w:pPr>
      <w:bookmarkStart w:colFirst="0" w:colLast="0" w:name="_af80tl7prv5v" w:id="0"/>
      <w:bookmarkEnd w:id="0"/>
      <w:r w:rsidDel="00000000" w:rsidR="00000000" w:rsidRPr="00000000">
        <w:rPr>
          <w:color w:val="353744"/>
          <w:sz w:val="72"/>
          <w:szCs w:val="72"/>
          <w:rtl w:val="0"/>
        </w:rPr>
        <w:t xml:space="preserve">Project: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Proxima Nova" w:cs="Proxima Nova" w:eastAsia="Proxima Nova" w:hAnsi="Proxima Nova"/>
        </w:rPr>
      </w:pPr>
      <w:bookmarkStart w:colFirst="0" w:colLast="0" w:name="_14mpx6a8znb7" w:id="1"/>
      <w:bookmarkEnd w:id="1"/>
      <w:r w:rsidDel="00000000" w:rsidR="00000000" w:rsidRPr="00000000">
        <w:rPr>
          <w:rtl w:val="0"/>
        </w:rPr>
        <w:t xml:space="preserve">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b w:val="0"/>
          <w:color w:val="454545"/>
          <w:sz w:val="23"/>
          <w:szCs w:val="23"/>
          <w:highlight w:val="white"/>
        </w:rPr>
      </w:pPr>
      <w:bookmarkStart w:colFirst="0" w:colLast="0" w:name="_nb0gscn7nkq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b w:val="0"/>
          <w:color w:val="454545"/>
          <w:sz w:val="23"/>
          <w:szCs w:val="23"/>
          <w:highlight w:val="white"/>
        </w:rPr>
      </w:pPr>
      <w:bookmarkStart w:colFirst="0" w:colLast="0" w:name="_2sphgb7hb4c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b w:val="0"/>
          <w:color w:val="454545"/>
          <w:sz w:val="23"/>
          <w:szCs w:val="23"/>
          <w:highlight w:val="white"/>
        </w:rPr>
      </w:pPr>
      <w:bookmarkStart w:colFirst="0" w:colLast="0" w:name="_tsyv3euf8nhi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Proxima Nova" w:cs="Proxima Nova" w:eastAsia="Proxima Nova" w:hAnsi="Proxima Nova"/>
        </w:rPr>
      </w:pPr>
      <w:bookmarkStart w:colFirst="0" w:colLast="0" w:name="_bdhoeqbp6bp6" w:id="5"/>
      <w:bookmarkEnd w:id="5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GOALS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wvrmenmrw2go" w:id="6"/>
      <w:bookmarkEnd w:id="6"/>
      <w:r w:rsidDel="00000000" w:rsidR="00000000" w:rsidRPr="00000000">
        <w:rPr>
          <w:rtl w:val="0"/>
        </w:rPr>
        <w:t xml:space="preserve">PLATFORM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yrwaanycsxkl" w:id="7"/>
      <w:bookmarkEnd w:id="7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1k9i2aix82pt" w:id="8"/>
      <w:bookmarkEnd w:id="8"/>
      <w:r w:rsidDel="00000000" w:rsidR="00000000" w:rsidRPr="00000000">
        <w:rPr>
          <w:rtl w:val="0"/>
        </w:rPr>
        <w:t xml:space="preserve">WHAT WILL I NEED: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ctbqwoo6i7v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kebrrlw4bqz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>
          <w:rFonts w:ascii="Proxima Nova" w:cs="Proxima Nova" w:eastAsia="Proxima Nova" w:hAnsi="Proxima Nova"/>
        </w:rPr>
      </w:pPr>
      <w:bookmarkStart w:colFirst="0" w:colLast="0" w:name="_c5rpsdy8g2ak" w:id="11"/>
      <w:bookmarkEnd w:id="11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SPECIFICATIONS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5943600" cy="38100"/>
          <wp:effectExtent b="0" l="0" r="0" t="0"/>
          <wp:docPr id="1" name="image01.png" title="horizontal line"/>
          <a:graphic>
            <a:graphicData uri="http://schemas.openxmlformats.org/drawingml/2006/picture">
              <pic:pic>
                <pic:nvPicPr>
                  <pic:cNvPr id="0" name="image01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353744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  <w:contextualSpacing w:val="1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  <w:contextualSpacing w:val="1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contextualSpacing w:val="1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 w:val="1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